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7A" w:rsidRDefault="003D557A" w:rsidP="00E52017">
      <w:pPr>
        <w:spacing w:after="0" w:line="240" w:lineRule="auto"/>
      </w:pPr>
    </w:p>
    <w:p w:rsidR="00E52017" w:rsidRPr="008B7EE2" w:rsidRDefault="00E52017" w:rsidP="00E52017">
      <w:pPr>
        <w:spacing w:after="0" w:line="240" w:lineRule="auto"/>
        <w:rPr>
          <w:b/>
        </w:rPr>
      </w:pPr>
      <w:r w:rsidRPr="008B7EE2">
        <w:rPr>
          <w:b/>
        </w:rPr>
        <w:t>History 2085</w:t>
      </w:r>
    </w:p>
    <w:p w:rsidR="00E52017" w:rsidRPr="008B7EE2" w:rsidRDefault="00E52017" w:rsidP="00E52017">
      <w:pPr>
        <w:spacing w:after="0" w:line="240" w:lineRule="auto"/>
        <w:rPr>
          <w:i/>
        </w:rPr>
      </w:pPr>
      <w:r w:rsidRPr="008B7EE2">
        <w:rPr>
          <w:i/>
        </w:rPr>
        <w:t>Exploring Race and Ethnicity in Ohio: Black Ohio in the 19th Century</w:t>
      </w:r>
    </w:p>
    <w:p w:rsidR="008B7EE2" w:rsidRDefault="003777C2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not cross-listed and does not have concurrence from any unit.</w:t>
      </w:r>
    </w:p>
    <w:p w:rsidR="003777C2" w:rsidRDefault="003777C2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185D53">
        <w:t xml:space="preserve">Potential AAAS concurrence? </w:t>
      </w:r>
      <w:r>
        <w:t xml:space="preserve"> </w:t>
      </w:r>
    </w:p>
    <w:p w:rsidR="003777C2" w:rsidRDefault="003777C2" w:rsidP="00E52017">
      <w:pPr>
        <w:spacing w:after="0" w:line="240" w:lineRule="auto"/>
      </w:pPr>
    </w:p>
    <w:p w:rsidR="003777C2" w:rsidRPr="008B7EE2" w:rsidRDefault="003777C2" w:rsidP="00E52017">
      <w:pPr>
        <w:spacing w:after="0" w:line="240" w:lineRule="auto"/>
        <w:rPr>
          <w:b/>
        </w:rPr>
      </w:pPr>
      <w:r w:rsidRPr="008B7EE2">
        <w:rPr>
          <w:b/>
        </w:rPr>
        <w:t>History 2120</w:t>
      </w:r>
    </w:p>
    <w:p w:rsidR="00E52017" w:rsidRPr="008B7EE2" w:rsidRDefault="003777C2" w:rsidP="00E52017">
      <w:pPr>
        <w:spacing w:after="0" w:line="240" w:lineRule="auto"/>
        <w:rPr>
          <w:i/>
        </w:rPr>
      </w:pPr>
      <w:r w:rsidRPr="008B7EE2">
        <w:rPr>
          <w:i/>
        </w:rPr>
        <w:t>Revolutions and Social Movements in Modern Latin America</w:t>
      </w:r>
    </w:p>
    <w:p w:rsidR="008B7EE2" w:rsidRDefault="003777C2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not cross-listed and does not have concurrence from any unit. </w:t>
      </w:r>
    </w:p>
    <w:p w:rsidR="008B7EE2" w:rsidRDefault="003777C2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description of the course mentions women and social movements. WGSST has a course titled Women and Social Change in Latin America. </w:t>
      </w:r>
    </w:p>
    <w:p w:rsidR="003777C2" w:rsidRDefault="00185D53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WGSST concurrence? </w:t>
      </w:r>
      <w:r w:rsidR="003777C2">
        <w:t xml:space="preserve"> </w:t>
      </w:r>
    </w:p>
    <w:p w:rsidR="003777C2" w:rsidRDefault="003777C2" w:rsidP="00E52017">
      <w:pPr>
        <w:spacing w:after="0" w:line="240" w:lineRule="auto"/>
      </w:pPr>
    </w:p>
    <w:p w:rsidR="00AB558B" w:rsidRPr="008B7EE2" w:rsidRDefault="00AB558B" w:rsidP="00E52017">
      <w:pPr>
        <w:spacing w:after="0" w:line="240" w:lineRule="auto"/>
        <w:rPr>
          <w:b/>
        </w:rPr>
      </w:pPr>
      <w:r w:rsidRPr="008B7EE2">
        <w:rPr>
          <w:b/>
        </w:rPr>
        <w:t>History 2125</w:t>
      </w:r>
    </w:p>
    <w:p w:rsidR="003777C2" w:rsidRPr="008B7EE2" w:rsidRDefault="003777C2" w:rsidP="00E52017">
      <w:pPr>
        <w:spacing w:after="0" w:line="240" w:lineRule="auto"/>
        <w:rPr>
          <w:i/>
        </w:rPr>
      </w:pPr>
      <w:r w:rsidRPr="008B7EE2">
        <w:rPr>
          <w:i/>
        </w:rPr>
        <w:t xml:space="preserve"> </w:t>
      </w:r>
      <w:r w:rsidR="00AB558B" w:rsidRPr="008B7EE2">
        <w:rPr>
          <w:i/>
        </w:rPr>
        <w:t>The History of Latin America Through Film</w:t>
      </w:r>
    </w:p>
    <w:p w:rsidR="008B7EE2" w:rsidRDefault="00AB558B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not cross-listed and does not have concurrence from any unit. </w:t>
      </w:r>
    </w:p>
    <w:p w:rsidR="008B7EE2" w:rsidRDefault="00AB558B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The descripti</w:t>
      </w:r>
      <w:r w:rsidR="00033A8F">
        <w:t>on of the course mentions the analysis of women.</w:t>
      </w:r>
    </w:p>
    <w:p w:rsidR="00AB558B" w:rsidRDefault="00033A8F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185D53">
        <w:t xml:space="preserve">Potential WGSST concurrence? </w:t>
      </w:r>
      <w:r>
        <w:t xml:space="preserve"> </w:t>
      </w:r>
    </w:p>
    <w:p w:rsidR="00033A8F" w:rsidRDefault="00033A8F" w:rsidP="00E52017">
      <w:pPr>
        <w:spacing w:after="0" w:line="240" w:lineRule="auto"/>
      </w:pPr>
    </w:p>
    <w:p w:rsidR="00033A8F" w:rsidRPr="008B7EE2" w:rsidRDefault="002A337F" w:rsidP="00E52017">
      <w:pPr>
        <w:spacing w:after="0" w:line="240" w:lineRule="auto"/>
        <w:rPr>
          <w:b/>
        </w:rPr>
      </w:pPr>
      <w:r w:rsidRPr="008B7EE2">
        <w:rPr>
          <w:b/>
        </w:rPr>
        <w:t>History 2275</w:t>
      </w:r>
    </w:p>
    <w:p w:rsidR="002A337F" w:rsidRPr="008B7EE2" w:rsidRDefault="002A337F" w:rsidP="00E52017">
      <w:pPr>
        <w:spacing w:after="0" w:line="240" w:lineRule="auto"/>
        <w:rPr>
          <w:i/>
        </w:rPr>
      </w:pPr>
      <w:r w:rsidRPr="008B7EE2">
        <w:rPr>
          <w:i/>
        </w:rPr>
        <w:t>Children and Childhood in the Western World</w:t>
      </w:r>
    </w:p>
    <w:p w:rsidR="009B1BF9" w:rsidRDefault="002A337F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not cross-listed and does not have concurrence from any unit. </w:t>
      </w:r>
    </w:p>
    <w:p w:rsidR="008B7EE2" w:rsidRDefault="002A337F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There are two courses in Sociology (SOC 3434 The Child &amp; Society &amp;</w:t>
      </w:r>
      <w:r w:rsidRPr="002A337F">
        <w:t xml:space="preserve"> SOC</w:t>
      </w:r>
      <w:r>
        <w:t xml:space="preserve"> </w:t>
      </w:r>
      <w:r w:rsidRPr="002A337F">
        <w:t>3430 Sociology of the Family</w:t>
      </w:r>
      <w:r>
        <w:t>) that seem to cover similar topics such as children and family, youth culture, children’s social role, and historical understanding of children.</w:t>
      </w:r>
    </w:p>
    <w:p w:rsidR="002A337F" w:rsidRDefault="002A337F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185D53">
        <w:t xml:space="preserve">Potential SOC concurrence? </w:t>
      </w:r>
      <w:r>
        <w:t xml:space="preserve"> </w:t>
      </w:r>
    </w:p>
    <w:p w:rsidR="002A337F" w:rsidRDefault="002A337F" w:rsidP="00E52017">
      <w:pPr>
        <w:spacing w:after="0" w:line="240" w:lineRule="auto"/>
      </w:pPr>
    </w:p>
    <w:p w:rsidR="002A337F" w:rsidRPr="008B7EE2" w:rsidRDefault="00E91CA7" w:rsidP="00E52017">
      <w:pPr>
        <w:spacing w:after="0" w:line="240" w:lineRule="auto"/>
        <w:rPr>
          <w:b/>
        </w:rPr>
      </w:pPr>
      <w:r w:rsidRPr="008B7EE2">
        <w:rPr>
          <w:b/>
        </w:rPr>
        <w:t>History 2620</w:t>
      </w:r>
    </w:p>
    <w:p w:rsidR="00E91CA7" w:rsidRPr="008B7EE2" w:rsidRDefault="00E91CA7" w:rsidP="00E52017">
      <w:pPr>
        <w:spacing w:after="0" w:line="240" w:lineRule="auto"/>
        <w:rPr>
          <w:i/>
        </w:rPr>
      </w:pPr>
      <w:r w:rsidRPr="008B7EE2">
        <w:rPr>
          <w:i/>
        </w:rPr>
        <w:t>Women Changing the World: Histories of Activism and Struggle</w:t>
      </w:r>
    </w:p>
    <w:p w:rsidR="008B7EE2" w:rsidRDefault="00E91CA7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not cross-listed and does not have concurrence from any unit. </w:t>
      </w:r>
    </w:p>
    <w:p w:rsidR="00E91CA7" w:rsidRDefault="00185D53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Potential</w:t>
      </w:r>
      <w:r w:rsidR="00E91CA7">
        <w:t xml:space="preserve"> WGSST Concurrence? </w:t>
      </w:r>
    </w:p>
    <w:p w:rsidR="00E91CA7" w:rsidRDefault="00E91CA7" w:rsidP="00E52017">
      <w:pPr>
        <w:spacing w:after="0" w:line="240" w:lineRule="auto"/>
      </w:pPr>
    </w:p>
    <w:p w:rsidR="00E91CA7" w:rsidRPr="008B7EE2" w:rsidRDefault="00E91CA7" w:rsidP="00E52017">
      <w:pPr>
        <w:spacing w:after="0" w:line="240" w:lineRule="auto"/>
        <w:rPr>
          <w:b/>
        </w:rPr>
      </w:pPr>
      <w:r w:rsidRPr="008B7EE2">
        <w:rPr>
          <w:b/>
        </w:rPr>
        <w:t>History 2752</w:t>
      </w:r>
    </w:p>
    <w:p w:rsidR="00E91CA7" w:rsidRDefault="00E91CA7" w:rsidP="00E52017">
      <w:pPr>
        <w:spacing w:after="0" w:line="240" w:lineRule="auto"/>
        <w:rPr>
          <w:i/>
        </w:rPr>
      </w:pPr>
      <w:r w:rsidRPr="008B7EE2">
        <w:rPr>
          <w:i/>
        </w:rPr>
        <w:t>Social Reform Movements in U.S. History</w:t>
      </w:r>
    </w:p>
    <w:p w:rsidR="00C85447" w:rsidRPr="00C85447" w:rsidRDefault="00C85447" w:rsidP="00C8544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not cross-listed and does not have concurrence from any unit. </w:t>
      </w:r>
    </w:p>
    <w:p w:rsidR="008B7EE2" w:rsidRDefault="00E91CA7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course description mentions several social movements to be covered such as the women’s movement and African American rights movement. </w:t>
      </w:r>
      <w:r w:rsidR="004E3E27">
        <w:t xml:space="preserve">There seem to be similar topics discussed in courses such as </w:t>
      </w:r>
      <w:r>
        <w:t xml:space="preserve">WGSST 4510 (American Women's Movements), AAAS 3083 (Civil Rights and Black Power Movements), &amp; SOC </w:t>
      </w:r>
      <w:r w:rsidR="004E3E27">
        <w:t>4606 (Social Movements and Collective Behavior).</w:t>
      </w:r>
    </w:p>
    <w:p w:rsidR="00E91CA7" w:rsidRDefault="004E3E27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185D53">
        <w:t>Potential Concurrences</w:t>
      </w:r>
      <w:r>
        <w:t xml:space="preserve">? </w:t>
      </w:r>
    </w:p>
    <w:p w:rsidR="004E3E27" w:rsidRDefault="004E3E27" w:rsidP="00E52017">
      <w:pPr>
        <w:spacing w:after="0" w:line="240" w:lineRule="auto"/>
      </w:pPr>
    </w:p>
    <w:p w:rsidR="004E3E27" w:rsidRPr="008B7EE2" w:rsidRDefault="007928A4" w:rsidP="00E52017">
      <w:pPr>
        <w:spacing w:after="0" w:line="240" w:lineRule="auto"/>
        <w:rPr>
          <w:b/>
        </w:rPr>
      </w:pPr>
      <w:r w:rsidRPr="008B7EE2">
        <w:rPr>
          <w:b/>
        </w:rPr>
        <w:t xml:space="preserve">History 3081 </w:t>
      </w:r>
    </w:p>
    <w:p w:rsidR="007928A4" w:rsidRPr="008B7EE2" w:rsidRDefault="007928A4" w:rsidP="00E52017">
      <w:pPr>
        <w:spacing w:after="0" w:line="240" w:lineRule="auto"/>
        <w:rPr>
          <w:i/>
        </w:rPr>
      </w:pPr>
      <w:r w:rsidRPr="008B7EE2">
        <w:rPr>
          <w:i/>
        </w:rPr>
        <w:t>Free Blacks in Antebellum America</w:t>
      </w:r>
    </w:p>
    <w:p w:rsidR="002176AC" w:rsidRDefault="002176AC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cross-listed with </w:t>
      </w:r>
      <w:r w:rsidRPr="002176AC">
        <w:t>AAAS 3081</w:t>
      </w:r>
      <w:r w:rsidR="008B7EE2">
        <w:t>.</w:t>
      </w:r>
    </w:p>
    <w:p w:rsidR="002176AC" w:rsidRDefault="002176AC" w:rsidP="00E52017">
      <w:pPr>
        <w:spacing w:after="0" w:line="240" w:lineRule="auto"/>
      </w:pPr>
    </w:p>
    <w:p w:rsidR="002176AC" w:rsidRPr="008B7EE2" w:rsidRDefault="002176AC" w:rsidP="00E52017">
      <w:pPr>
        <w:spacing w:after="0" w:line="240" w:lineRule="auto"/>
        <w:rPr>
          <w:b/>
        </w:rPr>
      </w:pPr>
      <w:r w:rsidRPr="008B7EE2">
        <w:rPr>
          <w:b/>
        </w:rPr>
        <w:t>History 3082</w:t>
      </w:r>
    </w:p>
    <w:p w:rsidR="002176AC" w:rsidRPr="008B7EE2" w:rsidRDefault="002176AC" w:rsidP="00E52017">
      <w:pPr>
        <w:spacing w:after="0" w:line="240" w:lineRule="auto"/>
        <w:rPr>
          <w:i/>
        </w:rPr>
      </w:pPr>
      <w:r w:rsidRPr="008B7EE2">
        <w:rPr>
          <w:i/>
        </w:rPr>
        <w:t>Black Americans During the Progressive Era</w:t>
      </w:r>
    </w:p>
    <w:p w:rsidR="002176AC" w:rsidRDefault="002176AC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cross-listed with </w:t>
      </w:r>
      <w:r w:rsidRPr="002176AC">
        <w:t>AAAS 3082</w:t>
      </w:r>
    </w:p>
    <w:p w:rsidR="002176AC" w:rsidRDefault="002176AC" w:rsidP="00E52017">
      <w:pPr>
        <w:spacing w:after="0" w:line="240" w:lineRule="auto"/>
      </w:pPr>
    </w:p>
    <w:p w:rsidR="002176AC" w:rsidRPr="008B7EE2" w:rsidRDefault="00090421" w:rsidP="00E52017">
      <w:pPr>
        <w:spacing w:after="0" w:line="240" w:lineRule="auto"/>
        <w:rPr>
          <w:b/>
        </w:rPr>
      </w:pPr>
      <w:r w:rsidRPr="008B7EE2">
        <w:rPr>
          <w:b/>
        </w:rPr>
        <w:t>History 3083</w:t>
      </w:r>
    </w:p>
    <w:p w:rsidR="00090421" w:rsidRPr="008B7EE2" w:rsidRDefault="00090421" w:rsidP="00E52017">
      <w:pPr>
        <w:spacing w:after="0" w:line="240" w:lineRule="auto"/>
        <w:rPr>
          <w:i/>
        </w:rPr>
      </w:pPr>
      <w:r w:rsidRPr="008B7EE2">
        <w:rPr>
          <w:i/>
        </w:rPr>
        <w:t>Civil Rights and Black Power Movements</w:t>
      </w:r>
    </w:p>
    <w:p w:rsidR="00090421" w:rsidRDefault="00090421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cross-listed with </w:t>
      </w:r>
      <w:r w:rsidRPr="00090421">
        <w:t>AAAS 3083</w:t>
      </w:r>
    </w:p>
    <w:p w:rsidR="00090421" w:rsidRDefault="00090421" w:rsidP="00E52017">
      <w:pPr>
        <w:spacing w:after="0" w:line="240" w:lineRule="auto"/>
      </w:pPr>
    </w:p>
    <w:p w:rsidR="00090421" w:rsidRPr="008B7EE2" w:rsidRDefault="0003692F" w:rsidP="00E52017">
      <w:pPr>
        <w:spacing w:after="0" w:line="240" w:lineRule="auto"/>
        <w:rPr>
          <w:b/>
        </w:rPr>
      </w:pPr>
      <w:r w:rsidRPr="008B7EE2">
        <w:rPr>
          <w:b/>
        </w:rPr>
        <w:t>History 3085</w:t>
      </w:r>
    </w:p>
    <w:p w:rsidR="008B7EE2" w:rsidRDefault="0003692F" w:rsidP="008B7EE2">
      <w:pPr>
        <w:spacing w:after="0" w:line="240" w:lineRule="auto"/>
        <w:rPr>
          <w:i/>
        </w:rPr>
      </w:pPr>
      <w:r w:rsidRPr="008B7EE2">
        <w:rPr>
          <w:i/>
        </w:rPr>
        <w:t>African American History Through Contemporary Film</w:t>
      </w:r>
    </w:p>
    <w:p w:rsidR="008B7EE2" w:rsidRDefault="0003692F" w:rsidP="00E520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cross-listed with </w:t>
      </w:r>
      <w:r w:rsidRPr="0003692F">
        <w:t>AAAS 3085</w:t>
      </w:r>
      <w:r>
        <w:t xml:space="preserve">. </w:t>
      </w:r>
    </w:p>
    <w:p w:rsidR="000F7E83" w:rsidRDefault="0003692F" w:rsidP="00E520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Bernadette has emailed Melinda from AAAS with concern that this course (AAAS 3085) </w:t>
      </w:r>
      <w:r w:rsidR="000F7E83">
        <w:t>is not listed in curriculum.osu.edu</w:t>
      </w:r>
    </w:p>
    <w:p w:rsidR="000F7E83" w:rsidRPr="008B7EE2" w:rsidRDefault="000F7E83" w:rsidP="00E52017">
      <w:pPr>
        <w:spacing w:after="0" w:line="240" w:lineRule="auto"/>
        <w:rPr>
          <w:b/>
        </w:rPr>
      </w:pPr>
    </w:p>
    <w:p w:rsidR="005555D7" w:rsidRPr="008B7EE2" w:rsidRDefault="005555D7" w:rsidP="00E52017">
      <w:pPr>
        <w:spacing w:after="0" w:line="240" w:lineRule="auto"/>
        <w:rPr>
          <w:b/>
        </w:rPr>
      </w:pPr>
      <w:r w:rsidRPr="008B7EE2">
        <w:rPr>
          <w:b/>
        </w:rPr>
        <w:t>History 3086</w:t>
      </w:r>
    </w:p>
    <w:p w:rsidR="000F7E83" w:rsidRPr="008B7EE2" w:rsidRDefault="005555D7" w:rsidP="00E52017">
      <w:pPr>
        <w:spacing w:after="0" w:line="240" w:lineRule="auto"/>
        <w:rPr>
          <w:i/>
        </w:rPr>
      </w:pPr>
      <w:r w:rsidRPr="008B7EE2">
        <w:rPr>
          <w:i/>
        </w:rPr>
        <w:t>Black Women in Slavery and Freedom</w:t>
      </w:r>
    </w:p>
    <w:p w:rsidR="00A76C10" w:rsidRDefault="00A76C1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cross-listed with </w:t>
      </w:r>
      <w:r w:rsidRPr="00A76C10">
        <w:t>AAAS 3086</w:t>
      </w:r>
      <w:r>
        <w:t xml:space="preserve">. </w:t>
      </w:r>
    </w:p>
    <w:p w:rsidR="008B7EE2" w:rsidRDefault="00A76C1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Similar topics are covered in WGSST such as WGSST 4402 (Black Women: Representations, Politics, and Power) and WGSST 5623 (African Women: His</w:t>
      </w:r>
      <w:r w:rsidR="008B7EE2">
        <w:t>tory and Socioeconomic Change).</w:t>
      </w:r>
    </w:p>
    <w:p w:rsidR="00A76C10" w:rsidRDefault="00BF2B97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Potential</w:t>
      </w:r>
      <w:r w:rsidR="005E024A">
        <w:t xml:space="preserve"> </w:t>
      </w:r>
      <w:r>
        <w:t>WGSST concurrence?</w:t>
      </w:r>
      <w:r w:rsidR="00A76C10">
        <w:t xml:space="preserve"> </w:t>
      </w:r>
    </w:p>
    <w:p w:rsidR="00A76C10" w:rsidRDefault="00A76C10" w:rsidP="00E52017">
      <w:pPr>
        <w:spacing w:after="0" w:line="240" w:lineRule="auto"/>
      </w:pPr>
    </w:p>
    <w:p w:rsidR="00BB6263" w:rsidRPr="008B7EE2" w:rsidRDefault="00BB6263" w:rsidP="00E52017">
      <w:pPr>
        <w:spacing w:after="0" w:line="240" w:lineRule="auto"/>
        <w:rPr>
          <w:b/>
        </w:rPr>
      </w:pPr>
      <w:r w:rsidRPr="008B7EE2">
        <w:rPr>
          <w:b/>
        </w:rPr>
        <w:t>History 3215</w:t>
      </w:r>
    </w:p>
    <w:p w:rsidR="00BB6263" w:rsidRPr="008B7EE2" w:rsidRDefault="005E024A" w:rsidP="00E52017">
      <w:pPr>
        <w:spacing w:after="0" w:line="240" w:lineRule="auto"/>
        <w:rPr>
          <w:i/>
        </w:rPr>
      </w:pPr>
      <w:r w:rsidRPr="008B7EE2">
        <w:rPr>
          <w:i/>
        </w:rPr>
        <w:t>Sex and Gender in the Ancient World</w:t>
      </w:r>
    </w:p>
    <w:p w:rsidR="005E024A" w:rsidRDefault="005E024A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course is cross-listed with Classics 3215. </w:t>
      </w:r>
    </w:p>
    <w:p w:rsidR="008B7EE2" w:rsidRDefault="005E024A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Course description: </w:t>
      </w:r>
      <w:r w:rsidRPr="005E024A">
        <w:t>Introductory survey of women, gender, and sexual relations in the ancient Mediterranean world, especially Greece and Rome.</w:t>
      </w:r>
    </w:p>
    <w:p w:rsidR="005E024A" w:rsidRDefault="005E024A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WGSST concurrence? </w:t>
      </w:r>
    </w:p>
    <w:p w:rsidR="00CA6DD0" w:rsidRDefault="00CA6DD0" w:rsidP="00E52017">
      <w:pPr>
        <w:spacing w:after="0" w:line="240" w:lineRule="auto"/>
      </w:pPr>
    </w:p>
    <w:p w:rsidR="00CA6DD0" w:rsidRPr="008B7EE2" w:rsidRDefault="00CA6DD0" w:rsidP="00E52017">
      <w:pPr>
        <w:spacing w:after="0" w:line="240" w:lineRule="auto"/>
        <w:rPr>
          <w:b/>
        </w:rPr>
      </w:pPr>
      <w:r w:rsidRPr="008B7EE2">
        <w:rPr>
          <w:b/>
        </w:rPr>
        <w:t>History 3301</w:t>
      </w:r>
    </w:p>
    <w:p w:rsidR="00CA6DD0" w:rsidRPr="008B7EE2" w:rsidRDefault="00CA6DD0" w:rsidP="00E52017">
      <w:pPr>
        <w:spacing w:after="0" w:line="240" w:lineRule="auto"/>
        <w:rPr>
          <w:i/>
        </w:rPr>
      </w:pPr>
      <w:r w:rsidRPr="008B7EE2">
        <w:rPr>
          <w:i/>
        </w:rPr>
        <w:t>History of Modern West Africa, post 1800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not cross-listed and does not have concurrence from any unit.</w:t>
      </w:r>
    </w:p>
    <w:p w:rsidR="008B7EE2" w:rsidRDefault="00CA6DD0" w:rsidP="00CA6DD0">
      <w:pPr>
        <w:pStyle w:val="ListParagraph"/>
        <w:numPr>
          <w:ilvl w:val="0"/>
          <w:numId w:val="1"/>
        </w:numPr>
        <w:spacing w:after="0" w:line="240" w:lineRule="auto"/>
      </w:pPr>
      <w:r>
        <w:t>This same course is listed under AAAS but has been cancelled. (Bernadette has e-mailed Melinda with AAAS in regard to this course)</w:t>
      </w:r>
    </w:p>
    <w:p w:rsidR="00CA6DD0" w:rsidRDefault="00CA6DD0" w:rsidP="00CA6DD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AAAS concurrence? </w:t>
      </w:r>
    </w:p>
    <w:p w:rsidR="00CA6DD0" w:rsidRDefault="00CA6DD0" w:rsidP="00CA6DD0">
      <w:pPr>
        <w:spacing w:after="0" w:line="240" w:lineRule="auto"/>
      </w:pPr>
    </w:p>
    <w:p w:rsidR="00CA6DD0" w:rsidRPr="008B7EE2" w:rsidRDefault="00CA6DD0" w:rsidP="00CA6DD0">
      <w:pPr>
        <w:spacing w:after="0" w:line="240" w:lineRule="auto"/>
        <w:rPr>
          <w:b/>
        </w:rPr>
      </w:pPr>
      <w:r w:rsidRPr="008B7EE2">
        <w:rPr>
          <w:b/>
        </w:rPr>
        <w:t>History 3302</w:t>
      </w:r>
    </w:p>
    <w:p w:rsidR="00CA6DD0" w:rsidRPr="008B7EE2" w:rsidRDefault="00CA6DD0" w:rsidP="00CA6DD0">
      <w:pPr>
        <w:spacing w:after="0" w:line="240" w:lineRule="auto"/>
        <w:rPr>
          <w:i/>
        </w:rPr>
      </w:pPr>
      <w:r w:rsidRPr="008B7EE2">
        <w:rPr>
          <w:i/>
        </w:rPr>
        <w:t>Nationalism, Socialism, and Revolution in Africa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not cross-listed and does not have concurrence from any unit.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same course is listed under AAAS but has been cancelled. (Bernadette has e-mailed Melinda with AAAS in regard to this course)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AAAS concurrence? </w:t>
      </w:r>
    </w:p>
    <w:p w:rsidR="00CA6DD0" w:rsidRDefault="00CA6DD0" w:rsidP="00CA6DD0">
      <w:pPr>
        <w:spacing w:after="0" w:line="240" w:lineRule="auto"/>
      </w:pPr>
    </w:p>
    <w:p w:rsidR="00CA6DD0" w:rsidRPr="008B7EE2" w:rsidRDefault="00CA6DD0" w:rsidP="00CA6DD0">
      <w:pPr>
        <w:spacing w:after="0" w:line="240" w:lineRule="auto"/>
        <w:rPr>
          <w:b/>
        </w:rPr>
      </w:pPr>
      <w:r w:rsidRPr="008B7EE2">
        <w:rPr>
          <w:b/>
        </w:rPr>
        <w:t>History 3306</w:t>
      </w:r>
    </w:p>
    <w:p w:rsidR="00CA6DD0" w:rsidRPr="008B7EE2" w:rsidRDefault="00CA6DD0" w:rsidP="00CA6DD0">
      <w:pPr>
        <w:spacing w:after="0" w:line="240" w:lineRule="auto"/>
        <w:rPr>
          <w:i/>
        </w:rPr>
      </w:pPr>
      <w:r w:rsidRPr="008B7EE2">
        <w:rPr>
          <w:i/>
        </w:rPr>
        <w:t>History of African Christianity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not cross-listed and does not have concurrence from any unit.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AAAS concurrence? </w:t>
      </w:r>
    </w:p>
    <w:p w:rsidR="00CA6DD0" w:rsidRDefault="00CA6DD0" w:rsidP="00CA6DD0">
      <w:pPr>
        <w:spacing w:after="0" w:line="240" w:lineRule="auto"/>
      </w:pPr>
    </w:p>
    <w:p w:rsidR="00CA6DD0" w:rsidRPr="008B7EE2" w:rsidRDefault="00CA6DD0" w:rsidP="00CA6DD0">
      <w:pPr>
        <w:spacing w:after="0" w:line="240" w:lineRule="auto"/>
        <w:rPr>
          <w:b/>
        </w:rPr>
      </w:pPr>
      <w:r w:rsidRPr="008B7EE2">
        <w:rPr>
          <w:b/>
        </w:rPr>
        <w:t>History 3307</w:t>
      </w:r>
    </w:p>
    <w:p w:rsidR="00CA6DD0" w:rsidRPr="008B7EE2" w:rsidRDefault="00CA6DD0" w:rsidP="00CA6DD0">
      <w:pPr>
        <w:spacing w:after="0" w:line="240" w:lineRule="auto"/>
        <w:rPr>
          <w:i/>
        </w:rPr>
      </w:pPr>
      <w:r w:rsidRPr="008B7EE2">
        <w:rPr>
          <w:i/>
        </w:rPr>
        <w:t>History of African Health and Healing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not cross-listed and does not have concurrence from any unit.</w:t>
      </w:r>
    </w:p>
    <w:p w:rsidR="00CA6DD0" w:rsidRDefault="00CA6DD0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AAAS concurrence? </w:t>
      </w:r>
    </w:p>
    <w:p w:rsidR="00CA6DD0" w:rsidRDefault="00CA6DD0" w:rsidP="00CA6DD0">
      <w:pPr>
        <w:spacing w:after="0" w:line="240" w:lineRule="auto"/>
      </w:pPr>
    </w:p>
    <w:p w:rsidR="00CA6DD0" w:rsidRPr="008B7EE2" w:rsidRDefault="00A33661" w:rsidP="00CA6DD0">
      <w:pPr>
        <w:spacing w:after="0" w:line="240" w:lineRule="auto"/>
        <w:rPr>
          <w:b/>
        </w:rPr>
      </w:pPr>
      <w:r w:rsidRPr="008B7EE2">
        <w:rPr>
          <w:b/>
        </w:rPr>
        <w:t>History 3308</w:t>
      </w:r>
    </w:p>
    <w:p w:rsidR="00A33661" w:rsidRPr="008B7EE2" w:rsidRDefault="00A33661" w:rsidP="00CA6DD0">
      <w:pPr>
        <w:spacing w:after="0" w:line="240" w:lineRule="auto"/>
        <w:rPr>
          <w:i/>
        </w:rPr>
      </w:pPr>
      <w:r w:rsidRPr="008B7EE2">
        <w:rPr>
          <w:i/>
        </w:rPr>
        <w:t>History of U.S.-Africa Relations-1900-Present</w:t>
      </w:r>
    </w:p>
    <w:p w:rsidR="00A33661" w:rsidRDefault="00A33661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cross-listed with AAAS 3308</w:t>
      </w:r>
    </w:p>
    <w:p w:rsidR="00A33661" w:rsidRDefault="00A33661" w:rsidP="00CA6DD0">
      <w:pPr>
        <w:spacing w:after="0" w:line="240" w:lineRule="auto"/>
      </w:pPr>
    </w:p>
    <w:p w:rsidR="00560CD1" w:rsidRDefault="00560CD1" w:rsidP="00CA6DD0">
      <w:pPr>
        <w:spacing w:after="0" w:line="240" w:lineRule="auto"/>
      </w:pPr>
    </w:p>
    <w:p w:rsidR="00560CD1" w:rsidRPr="008B7EE2" w:rsidRDefault="00560CD1" w:rsidP="00CA6DD0">
      <w:pPr>
        <w:spacing w:after="0" w:line="240" w:lineRule="auto"/>
        <w:rPr>
          <w:b/>
        </w:rPr>
      </w:pPr>
      <w:r w:rsidRPr="008B7EE2">
        <w:rPr>
          <w:b/>
        </w:rPr>
        <w:t>History 3310</w:t>
      </w:r>
    </w:p>
    <w:p w:rsidR="00560CD1" w:rsidRPr="008B7EE2" w:rsidRDefault="00560CD1" w:rsidP="00CA6DD0">
      <w:pPr>
        <w:spacing w:after="0" w:line="240" w:lineRule="auto"/>
        <w:rPr>
          <w:i/>
        </w:rPr>
      </w:pPr>
      <w:r w:rsidRPr="008B7EE2">
        <w:rPr>
          <w:i/>
        </w:rPr>
        <w:t>History of African Cinema</w:t>
      </w:r>
    </w:p>
    <w:p w:rsidR="00560CD1" w:rsidRDefault="00560CD1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not cross-listed and does not have concurrence from any unit.</w:t>
      </w:r>
    </w:p>
    <w:p w:rsidR="00560CD1" w:rsidRDefault="00560CD1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AAAS concurrence? </w:t>
      </w:r>
    </w:p>
    <w:p w:rsidR="00560CD1" w:rsidRDefault="00560CD1" w:rsidP="00CA6DD0">
      <w:pPr>
        <w:spacing w:after="0" w:line="240" w:lineRule="auto"/>
      </w:pPr>
    </w:p>
    <w:p w:rsidR="000C5FA4" w:rsidRDefault="000C5FA4" w:rsidP="00CA6DD0">
      <w:pPr>
        <w:spacing w:after="0" w:line="240" w:lineRule="auto"/>
      </w:pPr>
    </w:p>
    <w:p w:rsidR="000C5FA4" w:rsidRPr="008B7EE2" w:rsidRDefault="000C5FA4" w:rsidP="00CA6DD0">
      <w:pPr>
        <w:spacing w:after="0" w:line="240" w:lineRule="auto"/>
        <w:rPr>
          <w:b/>
        </w:rPr>
      </w:pPr>
      <w:r w:rsidRPr="008B7EE2">
        <w:rPr>
          <w:b/>
        </w:rPr>
        <w:t>History 3411</w:t>
      </w:r>
    </w:p>
    <w:p w:rsidR="000C5FA4" w:rsidRPr="008B7EE2" w:rsidRDefault="000C5FA4" w:rsidP="00CA6DD0">
      <w:pPr>
        <w:spacing w:after="0" w:line="240" w:lineRule="auto"/>
        <w:rPr>
          <w:i/>
        </w:rPr>
      </w:pPr>
      <w:r w:rsidRPr="008B7EE2">
        <w:rPr>
          <w:i/>
        </w:rPr>
        <w:t>Gender and Sexuality in China</w:t>
      </w:r>
    </w:p>
    <w:p w:rsidR="000C5FA4" w:rsidRDefault="000C5FA4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not cross-listed and does not have concurrence from any unit.</w:t>
      </w:r>
    </w:p>
    <w:p w:rsidR="000C5FA4" w:rsidRDefault="000C5FA4" w:rsidP="008B7E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Potential WGSST concurrence? </w:t>
      </w:r>
    </w:p>
    <w:p w:rsidR="000C5FA4" w:rsidRDefault="000C5FA4" w:rsidP="00CA6DD0">
      <w:pPr>
        <w:spacing w:after="0" w:line="240" w:lineRule="auto"/>
      </w:pPr>
    </w:p>
    <w:p w:rsidR="000C5FA4" w:rsidRPr="008B7EE2" w:rsidRDefault="000C5FA4" w:rsidP="00CA6DD0">
      <w:pPr>
        <w:spacing w:after="0" w:line="240" w:lineRule="auto"/>
        <w:rPr>
          <w:b/>
        </w:rPr>
      </w:pPr>
      <w:r w:rsidRPr="008B7EE2">
        <w:rPr>
          <w:b/>
        </w:rPr>
        <w:t>History 3612</w:t>
      </w:r>
    </w:p>
    <w:p w:rsidR="000C5FA4" w:rsidRPr="008B7EE2" w:rsidRDefault="000C5FA4" w:rsidP="00CA6DD0">
      <w:pPr>
        <w:spacing w:after="0" w:line="240" w:lineRule="auto"/>
        <w:rPr>
          <w:i/>
        </w:rPr>
      </w:pPr>
      <w:r w:rsidRPr="008B7EE2">
        <w:rPr>
          <w:i/>
        </w:rPr>
        <w:t>Asian American Women: Race, Sex, &amp; Representations</w:t>
      </w:r>
    </w:p>
    <w:p w:rsidR="000C5FA4" w:rsidRDefault="000C5FA4" w:rsidP="008B7EE2">
      <w:pPr>
        <w:pStyle w:val="ListParagraph"/>
        <w:numPr>
          <w:ilvl w:val="0"/>
          <w:numId w:val="1"/>
        </w:numPr>
        <w:spacing w:after="0" w:line="240" w:lineRule="auto"/>
      </w:pPr>
      <w:r>
        <w:t>This course is cross-listed with WGSST 4401</w:t>
      </w:r>
    </w:p>
    <w:p w:rsidR="000C5FA4" w:rsidRDefault="000C5FA4" w:rsidP="00CA6DD0">
      <w:pPr>
        <w:spacing w:after="0" w:line="240" w:lineRule="auto"/>
      </w:pPr>
    </w:p>
    <w:p w:rsidR="000C5FA4" w:rsidRDefault="000C5FA4" w:rsidP="00CA6DD0">
      <w:pPr>
        <w:spacing w:after="0" w:line="240" w:lineRule="auto"/>
      </w:pPr>
    </w:p>
    <w:sectPr w:rsidR="000C5FA4" w:rsidSect="003D5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DF5"/>
    <w:multiLevelType w:val="hybridMultilevel"/>
    <w:tmpl w:val="F4A865AC"/>
    <w:lvl w:ilvl="0" w:tplc="5A70E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2017"/>
    <w:rsid w:val="00033A8F"/>
    <w:rsid w:val="0003692F"/>
    <w:rsid w:val="00060A82"/>
    <w:rsid w:val="00090421"/>
    <w:rsid w:val="000C5FA4"/>
    <w:rsid w:val="000F7E83"/>
    <w:rsid w:val="00185D53"/>
    <w:rsid w:val="001C21C3"/>
    <w:rsid w:val="002176AC"/>
    <w:rsid w:val="002A337F"/>
    <w:rsid w:val="003777C2"/>
    <w:rsid w:val="003D557A"/>
    <w:rsid w:val="004A5CF0"/>
    <w:rsid w:val="004E3E27"/>
    <w:rsid w:val="005555D7"/>
    <w:rsid w:val="00560CD1"/>
    <w:rsid w:val="005E024A"/>
    <w:rsid w:val="00706F82"/>
    <w:rsid w:val="00717D65"/>
    <w:rsid w:val="007928A4"/>
    <w:rsid w:val="00846B51"/>
    <w:rsid w:val="008B7EE2"/>
    <w:rsid w:val="009B1BF9"/>
    <w:rsid w:val="009D10A7"/>
    <w:rsid w:val="00A33661"/>
    <w:rsid w:val="00A76C10"/>
    <w:rsid w:val="00AB558B"/>
    <w:rsid w:val="00BB6263"/>
    <w:rsid w:val="00BF2B97"/>
    <w:rsid w:val="00C641DB"/>
    <w:rsid w:val="00C85447"/>
    <w:rsid w:val="00CA6DD0"/>
    <w:rsid w:val="00E52017"/>
    <w:rsid w:val="00E854E9"/>
    <w:rsid w:val="00E91CA7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c-value-display">
    <w:name w:val="dec-value-display"/>
    <w:basedOn w:val="DefaultParagraphFont"/>
    <w:rsid w:val="005E024A"/>
  </w:style>
  <w:style w:type="paragraph" w:styleId="ListParagraph">
    <w:name w:val="List Paragraph"/>
    <w:basedOn w:val="Normal"/>
    <w:uiPriority w:val="34"/>
    <w:qFormat/>
    <w:rsid w:val="008B7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2012-01-17T19:03:00Z</dcterms:created>
  <dcterms:modified xsi:type="dcterms:W3CDTF">2012-01-17T19:03:00Z</dcterms:modified>
</cp:coreProperties>
</file>